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4" w:rsidRPr="00F51620" w:rsidRDefault="0011530F" w:rsidP="00020D41">
      <w:pPr>
        <w:ind w:firstLine="0"/>
        <w:jc w:val="center"/>
        <w:rPr>
          <w:b/>
          <w:sz w:val="28"/>
        </w:rPr>
      </w:pPr>
      <w:bookmarkStart w:id="0" w:name="_GoBack"/>
      <w:bookmarkEnd w:id="0"/>
      <w:r w:rsidRPr="00F51620">
        <w:rPr>
          <w:b/>
          <w:sz w:val="28"/>
        </w:rPr>
        <w:t>ZP</w:t>
      </w:r>
      <w:r w:rsidR="00020D41">
        <w:rPr>
          <w:b/>
          <w:sz w:val="28"/>
        </w:rPr>
        <w:t xml:space="preserve">RÁVA KM ŠSOK ZA OBDOBÍ ZÁŘÍ </w:t>
      </w:r>
      <w:proofErr w:type="gramStart"/>
      <w:r w:rsidR="00020D41">
        <w:rPr>
          <w:b/>
          <w:sz w:val="28"/>
        </w:rPr>
        <w:t>2018</w:t>
      </w:r>
      <w:proofErr w:type="gramEnd"/>
      <w:r w:rsidR="00020D41">
        <w:rPr>
          <w:b/>
          <w:sz w:val="28"/>
        </w:rPr>
        <w:t>–</w:t>
      </w:r>
      <w:proofErr w:type="gramStart"/>
      <w:r w:rsidR="00020D41">
        <w:rPr>
          <w:b/>
          <w:sz w:val="28"/>
        </w:rPr>
        <w:t>DUBEN</w:t>
      </w:r>
      <w:proofErr w:type="gramEnd"/>
      <w:r w:rsidR="00020D41">
        <w:rPr>
          <w:b/>
          <w:sz w:val="28"/>
        </w:rPr>
        <w:t xml:space="preserve"> 2019</w:t>
      </w:r>
    </w:p>
    <w:p w:rsidR="0011530F" w:rsidRDefault="0011530F" w:rsidP="0011530F">
      <w:pPr>
        <w:ind w:firstLine="0"/>
      </w:pPr>
    </w:p>
    <w:p w:rsidR="00DA71BF" w:rsidRPr="00DA71BF" w:rsidRDefault="00DA71BF" w:rsidP="00DA71BF">
      <w:pPr>
        <w:ind w:firstLine="0"/>
        <w:rPr>
          <w:b/>
        </w:rPr>
      </w:pPr>
      <w:r w:rsidRPr="00DA71BF">
        <w:rPr>
          <w:b/>
        </w:rPr>
        <w:t>1. SOUTĚŽE JEDNOTLIVCŮ</w:t>
      </w:r>
    </w:p>
    <w:p w:rsidR="00DA71BF" w:rsidRDefault="00020D41" w:rsidP="00DA71BF">
      <w:pPr>
        <w:pStyle w:val="Odstavecseseznamem"/>
        <w:numPr>
          <w:ilvl w:val="0"/>
          <w:numId w:val="2"/>
        </w:numPr>
      </w:pPr>
      <w:r>
        <w:t>V této sezóně jsme vyšli vstříc zvýšenému zájmu ze strany pořadatelů a naplánováno je 7</w:t>
      </w:r>
      <w:r w:rsidR="00DA71BF">
        <w:t xml:space="preserve"> turnajů Grand </w:t>
      </w:r>
      <w:proofErr w:type="spellStart"/>
      <w:r w:rsidR="00DA71BF">
        <w:t>prix</w:t>
      </w:r>
      <w:proofErr w:type="spellEnd"/>
      <w:r w:rsidR="00DA71BF">
        <w:t xml:space="preserve"> v rapid šachu (Jeseník, Hrabišín, Prostějov,</w:t>
      </w:r>
      <w:r>
        <w:t xml:space="preserve"> Mohelnice,</w:t>
      </w:r>
      <w:r w:rsidR="00DA71BF">
        <w:t xml:space="preserve"> Zábřeh, Litovel, Grygov). Do </w:t>
      </w:r>
      <w:r>
        <w:t>šesti</w:t>
      </w:r>
      <w:r w:rsidR="00DA71BF">
        <w:t xml:space="preserve"> již proběhlých turnajů se dosud zapojilo 124 registrovaných dětí z Olomouckého kraje</w:t>
      </w:r>
      <w:r w:rsidR="00D4307E">
        <w:t xml:space="preserve"> (obdobný počet jako v minulé sezóně)</w:t>
      </w:r>
      <w:r w:rsidR="00DA71BF">
        <w:t>.</w:t>
      </w:r>
    </w:p>
    <w:p w:rsidR="00DA71BF" w:rsidRDefault="00DA71BF" w:rsidP="00020D41">
      <w:pPr>
        <w:pStyle w:val="Odstavecseseznamem"/>
        <w:numPr>
          <w:ilvl w:val="0"/>
          <w:numId w:val="2"/>
        </w:numPr>
      </w:pPr>
      <w:r>
        <w:t>V tradič</w:t>
      </w:r>
      <w:r w:rsidR="00020D41">
        <w:t>ním velikonočním termínu proběhne</w:t>
      </w:r>
      <w:r>
        <w:t xml:space="preserve"> Turnaj přátelství hraný jako KP mládeže vážným tempem.</w:t>
      </w:r>
      <w:r w:rsidR="00020D41">
        <w:t xml:space="preserve"> O tituly krajských přeborníků se letos hraje napříč oběma skupinami turnaje (A i B).</w:t>
      </w:r>
      <w:r>
        <w:t xml:space="preserve"> </w:t>
      </w:r>
      <w:r w:rsidR="00020D41">
        <w:t>Zvolený model bude po turnaji vyhodnocen.</w:t>
      </w:r>
    </w:p>
    <w:p w:rsidR="00FA03E9" w:rsidRDefault="00DA71BF" w:rsidP="00FA03E9">
      <w:pPr>
        <w:pStyle w:val="Odstavecseseznamem"/>
        <w:numPr>
          <w:ilvl w:val="0"/>
          <w:numId w:val="2"/>
        </w:numPr>
      </w:pPr>
      <w:proofErr w:type="spellStart"/>
      <w:r>
        <w:t>MMaS</w:t>
      </w:r>
      <w:proofErr w:type="spellEnd"/>
      <w:r>
        <w:t xml:space="preserve"> v říjnu </w:t>
      </w:r>
      <w:r w:rsidR="00020D41">
        <w:t>2018 se zúčastnilo 30</w:t>
      </w:r>
      <w:r>
        <w:t xml:space="preserve"> reprezentantů našeho kraje, což je mírný </w:t>
      </w:r>
      <w:r w:rsidR="00020D41">
        <w:t>pokles</w:t>
      </w:r>
      <w:r>
        <w:t xml:space="preserve"> oproti minu</w:t>
      </w:r>
      <w:r w:rsidR="00FA03E9">
        <w:t>lé sezóně. Největším úspěchem bylo</w:t>
      </w:r>
      <w:r w:rsidR="00AE76E8">
        <w:t xml:space="preserve"> celkové</w:t>
      </w:r>
      <w:r>
        <w:t xml:space="preserve"> 3. místo </w:t>
      </w:r>
      <w:r w:rsidR="00FA03E9">
        <w:t>Petra Novotného (SK Prostějov)</w:t>
      </w:r>
      <w:r w:rsidR="00D4307E">
        <w:t xml:space="preserve"> v kategorii HD10</w:t>
      </w:r>
      <w:r w:rsidR="00AE76E8">
        <w:t xml:space="preserve"> a 2. místo Emy Růžičkové (A64 Grygov) mezi dívkami (D14)</w:t>
      </w:r>
      <w:r w:rsidR="00FA03E9">
        <w:t>. Jednalo se však o úspěch</w:t>
      </w:r>
      <w:r w:rsidR="00AE76E8">
        <w:t>y ojedinělé</w:t>
      </w:r>
      <w:r w:rsidR="00FA03E9">
        <w:t xml:space="preserve"> a pro náš kraj je třeba označit tento ročník </w:t>
      </w:r>
      <w:proofErr w:type="spellStart"/>
      <w:r w:rsidR="00FA03E9">
        <w:t>MMaS</w:t>
      </w:r>
      <w:proofErr w:type="spellEnd"/>
      <w:r w:rsidR="00FA03E9">
        <w:t xml:space="preserve"> za</w:t>
      </w:r>
      <w:r w:rsidR="00AE76E8">
        <w:t xml:space="preserve"> neúspěšný (do prvních desítek celkového</w:t>
      </w:r>
      <w:r w:rsidR="00FA03E9">
        <w:t xml:space="preserve"> pořadí jednotlivých věkových kategorií se kromě medailisty Novotného vešel už jen 9. Dan </w:t>
      </w:r>
      <w:proofErr w:type="spellStart"/>
      <w:r w:rsidR="00FA03E9">
        <w:t>Zrůbek</w:t>
      </w:r>
      <w:proofErr w:type="spellEnd"/>
      <w:r w:rsidR="00FA03E9">
        <w:t xml:space="preserve"> (A64 Grygov) v kategorii H10.</w:t>
      </w:r>
    </w:p>
    <w:p w:rsidR="00DA71BF" w:rsidRDefault="0094321D" w:rsidP="00DA71BF">
      <w:pPr>
        <w:pStyle w:val="Odstavecseseznamem"/>
        <w:numPr>
          <w:ilvl w:val="0"/>
          <w:numId w:val="2"/>
        </w:numPr>
      </w:pPr>
      <w:r>
        <w:t>MČR v březnu 2019</w:t>
      </w:r>
      <w:r w:rsidR="00DA71BF">
        <w:t xml:space="preserve"> se zúčastnilo 10 hráčů našeho kraje. M</w:t>
      </w:r>
      <w:r>
        <w:t xml:space="preserve">ezi úspěšné patří Nikola </w:t>
      </w:r>
      <w:proofErr w:type="spellStart"/>
      <w:r>
        <w:t>Gregůrková</w:t>
      </w:r>
      <w:proofErr w:type="spellEnd"/>
      <w:r>
        <w:t xml:space="preserve"> – 4. místo v kategorii D16 (kategorii bude hrát i příští rok) a 7. Tomáš </w:t>
      </w:r>
      <w:proofErr w:type="spellStart"/>
      <w:r>
        <w:t>Mohapl</w:t>
      </w:r>
      <w:proofErr w:type="spellEnd"/>
      <w:r>
        <w:t xml:space="preserve"> (H12).</w:t>
      </w:r>
    </w:p>
    <w:p w:rsidR="00DA71BF" w:rsidRDefault="00DA71BF" w:rsidP="0011530F">
      <w:pPr>
        <w:ind w:firstLine="0"/>
        <w:rPr>
          <w:b/>
        </w:rPr>
      </w:pPr>
    </w:p>
    <w:p w:rsidR="00DA71BF" w:rsidRDefault="00DA71BF" w:rsidP="0011530F">
      <w:pPr>
        <w:ind w:firstLine="0"/>
        <w:rPr>
          <w:b/>
        </w:rPr>
      </w:pPr>
      <w:r>
        <w:rPr>
          <w:b/>
        </w:rPr>
        <w:t>2. SOUTĚŽE DRUŽSTEV</w:t>
      </w:r>
    </w:p>
    <w:p w:rsidR="00DA71BF" w:rsidRPr="00FB50AF" w:rsidRDefault="00DA71BF" w:rsidP="00DA71BF">
      <w:pPr>
        <w:pStyle w:val="Odstavecseseznamem"/>
        <w:numPr>
          <w:ilvl w:val="0"/>
          <w:numId w:val="3"/>
        </w:numPr>
        <w:rPr>
          <w:u w:val="single"/>
        </w:rPr>
      </w:pPr>
      <w:r>
        <w:t>V první lize družst</w:t>
      </w:r>
      <w:r w:rsidR="0094321D">
        <w:t>ev mládeže náš kraj reprezentoval</w:t>
      </w:r>
      <w:r>
        <w:t xml:space="preserve"> oddíl </w:t>
      </w:r>
      <w:r w:rsidR="0094321D">
        <w:t xml:space="preserve">SK Prostějov. Po mnoha letech, kdy naši krajští přeborníci po sezóně strávené v této soutěží pravidelně sestupovali, se Prostějovu podařilo vychovat a sestavit konkurenceschopný tým, který obsadil 5. místo (z 12). Teoreticky by tak mohl mít náš kraj v příští sezóně v 1. lize mládeže dva zástupce.  </w:t>
      </w:r>
    </w:p>
    <w:p w:rsidR="00DA71BF" w:rsidRDefault="00DA71BF" w:rsidP="00DA71BF">
      <w:pPr>
        <w:pStyle w:val="Odstavecseseznamem"/>
        <w:numPr>
          <w:ilvl w:val="0"/>
          <w:numId w:val="2"/>
        </w:numPr>
      </w:pPr>
      <w:r>
        <w:t>Krajský přebor d</w:t>
      </w:r>
      <w:r w:rsidR="0094321D">
        <w:t>ružstev mladších žáků proběhl 16. 2. 2019</w:t>
      </w:r>
      <w:r>
        <w:t xml:space="preserve"> v Prostějově za účasti </w:t>
      </w:r>
      <w:r w:rsidR="0094321D">
        <w:t>pouze 4 družstev (oproti loňským 8)</w:t>
      </w:r>
      <w:r>
        <w:t xml:space="preserve">. Vítězná </w:t>
      </w:r>
      <w:r w:rsidR="0094321D">
        <w:t>A64 Grygov</w:t>
      </w:r>
      <w:r>
        <w:t xml:space="preserve"> vybojovala právo účasti na červnovém republikovém </w:t>
      </w:r>
      <w:r w:rsidR="0094321D">
        <w:t>finále</w:t>
      </w:r>
      <w:r>
        <w:t xml:space="preserve"> </w:t>
      </w:r>
      <w:r w:rsidR="0094321D">
        <w:t>ve Varnsdorfu</w:t>
      </w:r>
      <w:r>
        <w:t>.</w:t>
      </w:r>
    </w:p>
    <w:p w:rsidR="0089736C" w:rsidRDefault="00DA71BF" w:rsidP="0089736C">
      <w:pPr>
        <w:pStyle w:val="Odstavecseseznamem"/>
        <w:numPr>
          <w:ilvl w:val="0"/>
          <w:numId w:val="2"/>
        </w:numPr>
      </w:pPr>
      <w:r>
        <w:t>Krajský přebor družstev starší</w:t>
      </w:r>
      <w:r w:rsidR="0089736C">
        <w:t xml:space="preserve">ch žáků pořádá </w:t>
      </w:r>
      <w:proofErr w:type="spellStart"/>
      <w:r w:rsidR="0089736C">
        <w:t>Tatran</w:t>
      </w:r>
      <w:proofErr w:type="spellEnd"/>
      <w:r w:rsidR="0089736C">
        <w:t xml:space="preserve"> Litovel </w:t>
      </w:r>
      <w:proofErr w:type="gramStart"/>
      <w:r w:rsidR="0089736C">
        <w:t>27</w:t>
      </w:r>
      <w:r>
        <w:t>.</w:t>
      </w:r>
      <w:r w:rsidR="0089736C">
        <w:t>–28</w:t>
      </w:r>
      <w:proofErr w:type="gramEnd"/>
      <w:r w:rsidR="0089736C">
        <w:t>. dubna 2019</w:t>
      </w:r>
      <w:r>
        <w:t xml:space="preserve"> v Cholině. </w:t>
      </w:r>
    </w:p>
    <w:p w:rsidR="00DA71BF" w:rsidRPr="00DA71BF" w:rsidRDefault="00DA71BF" w:rsidP="0011530F">
      <w:pPr>
        <w:ind w:firstLine="0"/>
        <w:rPr>
          <w:b/>
        </w:rPr>
      </w:pPr>
    </w:p>
    <w:p w:rsidR="0011530F" w:rsidRDefault="0011530F" w:rsidP="0011530F">
      <w:pPr>
        <w:ind w:firstLine="0"/>
        <w:rPr>
          <w:u w:val="single"/>
        </w:rPr>
      </w:pPr>
      <w:r w:rsidRPr="0011530F">
        <w:rPr>
          <w:u w:val="single"/>
        </w:rPr>
        <w:lastRenderedPageBreak/>
        <w:t>Přebory škol</w:t>
      </w:r>
    </w:p>
    <w:p w:rsidR="0011530F" w:rsidRDefault="0011530F" w:rsidP="0011530F">
      <w:pPr>
        <w:pStyle w:val="Odstavecseseznamem"/>
        <w:numPr>
          <w:ilvl w:val="0"/>
          <w:numId w:val="1"/>
        </w:numPr>
      </w:pPr>
      <w:r>
        <w:t>V</w:t>
      </w:r>
      <w:r w:rsidR="006D69C7">
        <w:t> období listopad</w:t>
      </w:r>
      <w:r w:rsidR="0089736C">
        <w:t xml:space="preserve"> 2018</w:t>
      </w:r>
      <w:r w:rsidR="006D69C7">
        <w:t xml:space="preserve"> – </w:t>
      </w:r>
      <w:r w:rsidR="0089736C">
        <w:t>leden 2019</w:t>
      </w:r>
      <w:r>
        <w:t xml:space="preserve"> proběhla základní a okresní kola přeboru škol ve všech okresech našeho kraje. </w:t>
      </w:r>
    </w:p>
    <w:p w:rsidR="0011530F" w:rsidRDefault="0011530F" w:rsidP="0011530F">
      <w:pPr>
        <w:pStyle w:val="Odstavecseseznamem"/>
        <w:numPr>
          <w:ilvl w:val="0"/>
          <w:numId w:val="1"/>
        </w:numPr>
      </w:pPr>
      <w:r>
        <w:t>Kra</w:t>
      </w:r>
      <w:r w:rsidR="0089736C">
        <w:t>jského kola hraného v lednu 2019</w:t>
      </w:r>
      <w:r>
        <w:t xml:space="preserve"> v Olomouci se účastnilo</w:t>
      </w:r>
      <w:r w:rsidR="0089736C">
        <w:t xml:space="preserve"> rekordních 40</w:t>
      </w:r>
      <w:r>
        <w:t xml:space="preserve"> družstev (</w:t>
      </w:r>
      <w:r w:rsidR="0089736C">
        <w:t>v minulé sezóně 31</w:t>
      </w:r>
      <w:r>
        <w:t xml:space="preserve">). Vítězové krajského kola </w:t>
      </w:r>
      <w:r w:rsidR="00232F13">
        <w:t xml:space="preserve">a druzí v pořadí </w:t>
      </w:r>
      <w:r>
        <w:t>nás budou v červnu reprezentovat na republikovém kole ve Zlíně.</w:t>
      </w:r>
      <w:r w:rsidR="006D69C7">
        <w:t xml:space="preserve"> </w:t>
      </w:r>
      <w:r w:rsidR="006D69C7" w:rsidRPr="006D69C7">
        <w:rPr>
          <w:i/>
        </w:rPr>
        <w:t xml:space="preserve">(Jsou jimi v kategorii A: ZŠ Hálkova Olomouc, </w:t>
      </w:r>
      <w:r w:rsidR="0089736C">
        <w:rPr>
          <w:i/>
        </w:rPr>
        <w:t>ZŠ Vodní Mohelnice, B: Gymnázium Olomouc-</w:t>
      </w:r>
      <w:proofErr w:type="spellStart"/>
      <w:r w:rsidR="0089736C">
        <w:rPr>
          <w:i/>
        </w:rPr>
        <w:t>Hejčín</w:t>
      </w:r>
      <w:proofErr w:type="spellEnd"/>
      <w:r w:rsidR="0089736C">
        <w:rPr>
          <w:i/>
        </w:rPr>
        <w:t>, Gymnázium Jeseník, C: RG Prostějov, Gymnázium Hranice.)</w:t>
      </w:r>
    </w:p>
    <w:p w:rsidR="0011530F" w:rsidRDefault="0011530F" w:rsidP="0011530F">
      <w:pPr>
        <w:ind w:firstLine="0"/>
      </w:pPr>
    </w:p>
    <w:p w:rsidR="00487E38" w:rsidRPr="00487E38" w:rsidRDefault="00487E38" w:rsidP="0011530F">
      <w:pPr>
        <w:ind w:firstLine="0"/>
        <w:rPr>
          <w:b/>
        </w:rPr>
      </w:pPr>
      <w:r w:rsidRPr="00487E38">
        <w:rPr>
          <w:b/>
        </w:rPr>
        <w:t>3. PROJEKT ŠACHY DO ŠKOL</w:t>
      </w:r>
    </w:p>
    <w:p w:rsidR="000C122C" w:rsidRPr="000C122C" w:rsidRDefault="000C122C" w:rsidP="000C122C">
      <w:pPr>
        <w:pStyle w:val="Odstavecseseznamem"/>
        <w:numPr>
          <w:ilvl w:val="0"/>
          <w:numId w:val="6"/>
        </w:numPr>
        <w:rPr>
          <w:u w:val="single"/>
        </w:rPr>
      </w:pPr>
      <w:r>
        <w:t xml:space="preserve">V tomto roce se </w:t>
      </w:r>
      <w:r w:rsidR="006D69C7">
        <w:t>do</w:t>
      </w:r>
      <w:r>
        <w:t xml:space="preserve"> projekt</w:t>
      </w:r>
      <w:r w:rsidR="006D69C7">
        <w:t>u</w:t>
      </w:r>
      <w:r>
        <w:t xml:space="preserve"> Šachy do škol</w:t>
      </w:r>
      <w:r w:rsidR="0089736C">
        <w:t xml:space="preserve"> zapojilo 11</w:t>
      </w:r>
      <w:r w:rsidR="00487E38">
        <w:t xml:space="preserve"> základních škol našeho kraje.</w:t>
      </w:r>
    </w:p>
    <w:p w:rsidR="00FB50AF" w:rsidRDefault="00FB50AF" w:rsidP="00487E38">
      <w:pPr>
        <w:ind w:firstLine="0"/>
      </w:pPr>
    </w:p>
    <w:p w:rsidR="006C6801" w:rsidRPr="00487E38" w:rsidRDefault="00487E38" w:rsidP="00FB50AF">
      <w:pPr>
        <w:ind w:firstLine="0"/>
        <w:rPr>
          <w:b/>
        </w:rPr>
      </w:pPr>
      <w:r w:rsidRPr="00487E38">
        <w:rPr>
          <w:b/>
        </w:rPr>
        <w:t>4. ČINNOST KRAJSKÉHO TRÉNINKOVÉHO CENTRA</w:t>
      </w:r>
    </w:p>
    <w:p w:rsidR="00FB50AF" w:rsidRPr="0035621D" w:rsidRDefault="005455ED" w:rsidP="00FB50AF">
      <w:pPr>
        <w:pStyle w:val="Odstavecseseznamem"/>
        <w:numPr>
          <w:ilvl w:val="0"/>
          <w:numId w:val="4"/>
        </w:numPr>
      </w:pPr>
      <w:r w:rsidRPr="0035621D">
        <w:t>KTC zorganizovalo</w:t>
      </w:r>
      <w:r w:rsidR="0035621D">
        <w:t xml:space="preserve"> v této </w:t>
      </w:r>
      <w:r w:rsidR="00AE114E">
        <w:t>sezóně doposud 4</w:t>
      </w:r>
      <w:r w:rsidRPr="0035621D">
        <w:t xml:space="preserve"> víkendová soustředění, v létě proběhl</w:t>
      </w:r>
      <w:r w:rsidR="00AE114E">
        <w:t>y</w:t>
      </w:r>
      <w:r w:rsidRPr="0035621D">
        <w:t xml:space="preserve"> </w:t>
      </w:r>
      <w:r w:rsidR="00AE114E">
        <w:t>dva šachové</w:t>
      </w:r>
      <w:r w:rsidRPr="0035621D">
        <w:t xml:space="preserve"> tábor</w:t>
      </w:r>
      <w:r w:rsidR="00AE114E">
        <w:t>y</w:t>
      </w:r>
      <w:r w:rsidRPr="0035621D">
        <w:t xml:space="preserve">, který </w:t>
      </w:r>
      <w:r w:rsidR="00AE114E">
        <w:t>jsou plánovány i letos.</w:t>
      </w:r>
    </w:p>
    <w:p w:rsidR="00E71035" w:rsidRPr="0035621D" w:rsidRDefault="00CF797A" w:rsidP="00FB50AF">
      <w:pPr>
        <w:pStyle w:val="Odstavecseseznamem"/>
        <w:numPr>
          <w:ilvl w:val="0"/>
          <w:numId w:val="4"/>
        </w:numPr>
      </w:pPr>
      <w:r>
        <w:t>V období od dubna 2018 do března 2019 proběhly také 2 on-line tréninky.</w:t>
      </w:r>
    </w:p>
    <w:p w:rsidR="0011530F" w:rsidRDefault="0011530F" w:rsidP="0011530F">
      <w:pPr>
        <w:ind w:firstLine="0"/>
      </w:pPr>
    </w:p>
    <w:p w:rsidR="00487E38" w:rsidRPr="00487E38" w:rsidRDefault="00487E38" w:rsidP="00487E38">
      <w:pPr>
        <w:ind w:firstLine="0"/>
        <w:rPr>
          <w:b/>
        </w:rPr>
      </w:pPr>
      <w:r>
        <w:rPr>
          <w:b/>
        </w:rPr>
        <w:t>5. PODPORA ODDÍLŮ PRACUJÍCÍCH S MLÁDEŽÍ</w:t>
      </w:r>
    </w:p>
    <w:p w:rsidR="000C122C" w:rsidRPr="000C122C" w:rsidRDefault="000C122C" w:rsidP="000C122C">
      <w:pPr>
        <w:pStyle w:val="Odstavecseseznamem"/>
        <w:numPr>
          <w:ilvl w:val="0"/>
          <w:numId w:val="4"/>
        </w:numPr>
        <w:rPr>
          <w:u w:val="single"/>
        </w:rPr>
      </w:pPr>
      <w:r>
        <w:t xml:space="preserve">ŠSOK podporuje oddíly pracující s mládeži na základě účasti registrovaných hráčů na </w:t>
      </w:r>
      <w:r w:rsidR="005455ED">
        <w:t xml:space="preserve">vybraných </w:t>
      </w:r>
      <w:r>
        <w:t xml:space="preserve">turnajích (viz Tabulka úspěšnosti). </w:t>
      </w:r>
      <w:r w:rsidR="005455ED">
        <w:t xml:space="preserve">Nejlépe si v tomto ohledu vedly oddíly A64 Grygov, SK Prostějov a ŠK </w:t>
      </w:r>
      <w:r w:rsidR="00DA6835">
        <w:t>Vinary</w:t>
      </w:r>
      <w:r w:rsidR="005455ED">
        <w:t>.</w:t>
      </w:r>
      <w:r w:rsidR="00DA71BF">
        <w:t xml:space="preserve"> Některé oddíly, které by rovněž mohly čerpat finanční prostředky z Tabulky úspěšnosti, se rozhodly této možnosti nevyužít.</w:t>
      </w:r>
    </w:p>
    <w:p w:rsidR="000C122C" w:rsidRPr="00487E38" w:rsidRDefault="005455ED" w:rsidP="000C122C">
      <w:pPr>
        <w:pStyle w:val="Odstavecseseznamem"/>
        <w:numPr>
          <w:ilvl w:val="0"/>
          <w:numId w:val="4"/>
        </w:numPr>
        <w:rPr>
          <w:u w:val="single"/>
        </w:rPr>
      </w:pPr>
      <w:r>
        <w:t>Devět</w:t>
      </w:r>
      <w:r w:rsidR="000C122C">
        <w:t xml:space="preserve"> oddílu našeho kraje dosáhlo také na dotaci ŠSČR v rámci Projektu podpory šachových kroužků a oddí</w:t>
      </w:r>
      <w:r w:rsidR="00DA71BF">
        <w:t>lů (A64 Grygov, SK Prostějov,</w:t>
      </w:r>
      <w:r w:rsidR="00DA6835">
        <w:t xml:space="preserve"> ŠK Jeseník, ŠK Mohelnice</w:t>
      </w:r>
      <w:r w:rsidR="00DA71BF">
        <w:t>, ŠK Vinary,</w:t>
      </w:r>
      <w:r w:rsidR="00DA6835">
        <w:t xml:space="preserve"> ŠK Zábřeh ŠK ZŠ Horka nad Moravou, </w:t>
      </w:r>
      <w:r w:rsidR="000C122C">
        <w:t>ŠK ZŠ Hrabišín</w:t>
      </w:r>
      <w:r w:rsidR="00DA71BF">
        <w:t xml:space="preserve">, </w:t>
      </w:r>
      <w:proofErr w:type="spellStart"/>
      <w:r w:rsidR="00DA71BF">
        <w:t>Tatran</w:t>
      </w:r>
      <w:proofErr w:type="spellEnd"/>
      <w:r w:rsidR="00DA71BF">
        <w:t xml:space="preserve"> Litovel</w:t>
      </w:r>
      <w:r w:rsidR="00E71035">
        <w:t>)</w:t>
      </w:r>
      <w:r w:rsidR="000C122C">
        <w:t>.</w:t>
      </w:r>
      <w:r w:rsidR="00DA71BF">
        <w:t xml:space="preserve"> </w:t>
      </w:r>
    </w:p>
    <w:p w:rsidR="00487E38" w:rsidRPr="00AE114E" w:rsidRDefault="00487E38" w:rsidP="000C122C">
      <w:pPr>
        <w:pStyle w:val="Odstavecseseznamem"/>
        <w:numPr>
          <w:ilvl w:val="0"/>
          <w:numId w:val="4"/>
        </w:numPr>
        <w:rPr>
          <w:u w:val="single"/>
        </w:rPr>
      </w:pPr>
      <w:r w:rsidRPr="00AE114E">
        <w:t xml:space="preserve">ŠSOK </w:t>
      </w:r>
      <w:r w:rsidR="00AE114E">
        <w:t>na základě Plánu</w:t>
      </w:r>
      <w:r w:rsidRPr="00AE114E">
        <w:t xml:space="preserve"> podpory talentované mládeže</w:t>
      </w:r>
      <w:r w:rsidR="00AE114E">
        <w:t xml:space="preserve"> pro sezónu 2018/2019 usiluje o podporu </w:t>
      </w:r>
      <w:r w:rsidRPr="00AE114E">
        <w:t>hraní vážných partií</w:t>
      </w:r>
      <w:r w:rsidR="00AE114E">
        <w:t xml:space="preserve"> naší mládeží</w:t>
      </w:r>
      <w:r w:rsidRPr="00AE114E">
        <w:t xml:space="preserve">. Na základě </w:t>
      </w:r>
      <w:r w:rsidR="00AE114E">
        <w:t>tohoto plánu</w:t>
      </w:r>
      <w:r w:rsidRPr="00AE114E">
        <w:t xml:space="preserve"> byla vyhláš</w:t>
      </w:r>
      <w:r w:rsidR="00AE114E">
        <w:t>ena Krajská listina talentů 2018/2019</w:t>
      </w:r>
      <w:r w:rsidR="002E2ECF" w:rsidRPr="00AE114E">
        <w:t xml:space="preserve"> (</w:t>
      </w:r>
      <w:r w:rsidR="00AE114E">
        <w:t>19</w:t>
      </w:r>
      <w:r w:rsidR="002E2ECF" w:rsidRPr="00AE114E">
        <w:t xml:space="preserve"> hráčů)</w:t>
      </w:r>
      <w:r w:rsidR="00AE114E">
        <w:t xml:space="preserve"> – kritérii</w:t>
      </w:r>
      <w:r w:rsidRPr="00AE114E">
        <w:t xml:space="preserve"> pro zařazení hráče na listinu talentů byla účast na </w:t>
      </w:r>
      <w:proofErr w:type="spellStart"/>
      <w:r w:rsidRPr="00AE114E">
        <w:t>MMaS</w:t>
      </w:r>
      <w:proofErr w:type="spellEnd"/>
      <w:r w:rsidR="00AE114E">
        <w:t>, respektive MČR mládeže, a dále odehrání stanoveného počtu vážných partií (zpřísnění kritérií oproti minulé sezóně)</w:t>
      </w:r>
      <w:r w:rsidRPr="00AE114E">
        <w:t xml:space="preserve">. </w:t>
      </w:r>
      <w:r w:rsidR="002E2ECF" w:rsidRPr="00AE114E">
        <w:t xml:space="preserve">Hráči z listiny talentů </w:t>
      </w:r>
      <w:r w:rsidR="00AE114E">
        <w:t xml:space="preserve">mohou využívat </w:t>
      </w:r>
      <w:r w:rsidR="002E2ECF" w:rsidRPr="00AE114E">
        <w:t>bezplatného startu na KP jednotlivců do 16 let ve vážných partiích a bezplatné úča</w:t>
      </w:r>
      <w:r w:rsidR="00AE114E">
        <w:t xml:space="preserve">sti na akcích KTC. Mají také slevu na šachové tábory. Na základě Plánu </w:t>
      </w:r>
      <w:r w:rsidR="00AE114E">
        <w:lastRenderedPageBreak/>
        <w:t>podpory talentované mládeže vznikla a působila v minulém kalendářním roce také tři Oblastní tréninková centra (Grygov, Prostějov, Litovel) s finanční podporou ŠSOK.</w:t>
      </w:r>
    </w:p>
    <w:p w:rsidR="000C122C" w:rsidRDefault="000C122C" w:rsidP="000C122C">
      <w:pPr>
        <w:ind w:firstLine="0"/>
      </w:pPr>
    </w:p>
    <w:p w:rsidR="00487E38" w:rsidRPr="00487E38" w:rsidRDefault="00D4307E" w:rsidP="00487E38">
      <w:pPr>
        <w:ind w:firstLine="0"/>
        <w:rPr>
          <w:b/>
        </w:rPr>
      </w:pPr>
      <w:r>
        <w:rPr>
          <w:b/>
        </w:rPr>
        <w:t>6</w:t>
      </w:r>
      <w:r w:rsidR="00487E38">
        <w:rPr>
          <w:b/>
        </w:rPr>
        <w:t>. INFORMACE O MLÁDEŽNICKÉM ŠACHU</w:t>
      </w:r>
    </w:p>
    <w:p w:rsidR="000C122C" w:rsidRPr="000C122C" w:rsidRDefault="000C122C" w:rsidP="000C122C">
      <w:pPr>
        <w:pStyle w:val="Odstavecseseznamem"/>
        <w:numPr>
          <w:ilvl w:val="0"/>
          <w:numId w:val="5"/>
        </w:numPr>
        <w:rPr>
          <w:u w:val="single"/>
        </w:rPr>
      </w:pPr>
      <w:r>
        <w:t xml:space="preserve">Veškeré informace o </w:t>
      </w:r>
      <w:r w:rsidR="00E71035">
        <w:t>proběhlých</w:t>
      </w:r>
      <w:r>
        <w:t xml:space="preserve"> šachových akcích mládeže byly publikovány na webu ŠSOK a v časopise Gambit.</w:t>
      </w:r>
      <w:r w:rsidR="004B222C">
        <w:t xml:space="preserve"> Krajský přebor mládeže v rapid šachu (Grand </w:t>
      </w:r>
      <w:proofErr w:type="spellStart"/>
      <w:r w:rsidR="004B222C">
        <w:t>prix</w:t>
      </w:r>
      <w:proofErr w:type="spellEnd"/>
      <w:r w:rsidR="004B222C">
        <w:t xml:space="preserve">) má také svou vlastní </w:t>
      </w:r>
      <w:proofErr w:type="spellStart"/>
      <w:r w:rsidR="004B222C">
        <w:t>facebookovou</w:t>
      </w:r>
      <w:proofErr w:type="spellEnd"/>
      <w:r w:rsidR="004B222C">
        <w:t xml:space="preserve"> stránku.</w:t>
      </w:r>
    </w:p>
    <w:p w:rsidR="000C122C" w:rsidRDefault="000C122C" w:rsidP="000C122C">
      <w:pPr>
        <w:ind w:firstLine="0"/>
        <w:rPr>
          <w:u w:val="single"/>
        </w:rPr>
      </w:pPr>
    </w:p>
    <w:p w:rsidR="000C122C" w:rsidRDefault="000C122C" w:rsidP="000C122C">
      <w:pPr>
        <w:ind w:firstLine="0"/>
      </w:pPr>
      <w:r>
        <w:t>Na závěr děkuji všem pracovníkům s mládeží za aktivní činnost a přeji hodně sil do dalšího období.</w:t>
      </w:r>
    </w:p>
    <w:p w:rsidR="000C122C" w:rsidRDefault="000C122C" w:rsidP="000C122C">
      <w:pPr>
        <w:ind w:firstLine="0"/>
      </w:pPr>
    </w:p>
    <w:p w:rsidR="000C122C" w:rsidRPr="000C122C" w:rsidRDefault="00DA6835" w:rsidP="000C122C">
      <w:pPr>
        <w:ind w:firstLine="0"/>
      </w:pPr>
      <w:r>
        <w:t>V Olomouci 10. 4. 2019</w:t>
      </w:r>
      <w:r w:rsidR="000C122C">
        <w:t xml:space="preserve"> Martin Malenovský</w:t>
      </w:r>
    </w:p>
    <w:sectPr w:rsidR="000C122C" w:rsidRPr="000C122C" w:rsidSect="003B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EA7"/>
    <w:multiLevelType w:val="hybridMultilevel"/>
    <w:tmpl w:val="4BD0D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1E0"/>
    <w:multiLevelType w:val="hybridMultilevel"/>
    <w:tmpl w:val="86D2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7E1"/>
    <w:multiLevelType w:val="hybridMultilevel"/>
    <w:tmpl w:val="4C6C3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062B"/>
    <w:multiLevelType w:val="hybridMultilevel"/>
    <w:tmpl w:val="8B74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2DE1"/>
    <w:multiLevelType w:val="hybridMultilevel"/>
    <w:tmpl w:val="EA2A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916AA"/>
    <w:multiLevelType w:val="hybridMultilevel"/>
    <w:tmpl w:val="7234D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F"/>
    <w:rsid w:val="00020D41"/>
    <w:rsid w:val="000C122C"/>
    <w:rsid w:val="0011530F"/>
    <w:rsid w:val="00115BB7"/>
    <w:rsid w:val="00160EB3"/>
    <w:rsid w:val="00232F13"/>
    <w:rsid w:val="002E2ECF"/>
    <w:rsid w:val="0035621D"/>
    <w:rsid w:val="003B65F8"/>
    <w:rsid w:val="00460BA9"/>
    <w:rsid w:val="0047038C"/>
    <w:rsid w:val="00482F26"/>
    <w:rsid w:val="00487E38"/>
    <w:rsid w:val="00497F64"/>
    <w:rsid w:val="004B222C"/>
    <w:rsid w:val="004D08BA"/>
    <w:rsid w:val="004D24AF"/>
    <w:rsid w:val="005455ED"/>
    <w:rsid w:val="00590881"/>
    <w:rsid w:val="006C6801"/>
    <w:rsid w:val="006D69C7"/>
    <w:rsid w:val="00751E86"/>
    <w:rsid w:val="007A2352"/>
    <w:rsid w:val="0089736C"/>
    <w:rsid w:val="0094321D"/>
    <w:rsid w:val="00A722A9"/>
    <w:rsid w:val="00AA1034"/>
    <w:rsid w:val="00AE114E"/>
    <w:rsid w:val="00AE76E8"/>
    <w:rsid w:val="00B41AF7"/>
    <w:rsid w:val="00BD60DF"/>
    <w:rsid w:val="00CB3910"/>
    <w:rsid w:val="00CF797A"/>
    <w:rsid w:val="00D21AD1"/>
    <w:rsid w:val="00D4307E"/>
    <w:rsid w:val="00DA6835"/>
    <w:rsid w:val="00DA71BF"/>
    <w:rsid w:val="00E71035"/>
    <w:rsid w:val="00EB7A05"/>
    <w:rsid w:val="00F14B43"/>
    <w:rsid w:val="00F51620"/>
    <w:rsid w:val="00FA03E9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Malenovský</dc:creator>
  <cp:lastModifiedBy>Martin Malenovský</cp:lastModifiedBy>
  <cp:revision>2</cp:revision>
  <dcterms:created xsi:type="dcterms:W3CDTF">2019-04-29T17:52:00Z</dcterms:created>
  <dcterms:modified xsi:type="dcterms:W3CDTF">2019-04-29T17:52:00Z</dcterms:modified>
</cp:coreProperties>
</file>